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C3785" w14:textId="77777777" w:rsidR="0023704E"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Professor’s Name:</w:t>
      </w:r>
    </w:p>
    <w:p w14:paraId="060AD12C" w14:textId="77777777" w:rsidR="00417419"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Student’s Name:</w:t>
      </w:r>
    </w:p>
    <w:p w14:paraId="68072F04" w14:textId="77777777" w:rsidR="00417419"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Course:</w:t>
      </w:r>
    </w:p>
    <w:p w14:paraId="76A3A8D5" w14:textId="77777777" w:rsidR="00417419"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Date:</w:t>
      </w:r>
    </w:p>
    <w:p w14:paraId="7F90E14C" w14:textId="77777777" w:rsidR="0023704E" w:rsidRPr="006D5DC5" w:rsidRDefault="00B87689" w:rsidP="00417419">
      <w:pPr>
        <w:spacing w:line="480" w:lineRule="auto"/>
        <w:ind w:firstLine="720"/>
        <w:jc w:val="center"/>
        <w:rPr>
          <w:rFonts w:ascii="Times New Roman" w:hAnsi="Times New Roman" w:cs="Times New Roman"/>
          <w:sz w:val="24"/>
          <w:szCs w:val="24"/>
        </w:rPr>
      </w:pPr>
      <w:r w:rsidRPr="006D5DC5">
        <w:rPr>
          <w:rFonts w:ascii="Times New Roman" w:hAnsi="Times New Roman" w:cs="Times New Roman"/>
          <w:sz w:val="24"/>
          <w:szCs w:val="24"/>
        </w:rPr>
        <w:t>A COMPARISON BETWEEN ‘A HUNGER ARTIST’ BY FRANZ AND ‘CONSIDER THE LOBSTER’ BY WALLACE</w:t>
      </w:r>
    </w:p>
    <w:p w14:paraId="74200C6E" w14:textId="77777777" w:rsidR="00BD78D0" w:rsidRPr="006D5DC5" w:rsidRDefault="00B87689" w:rsidP="00417419">
      <w:pPr>
        <w:spacing w:line="480" w:lineRule="auto"/>
        <w:ind w:firstLine="720"/>
        <w:jc w:val="both"/>
        <w:rPr>
          <w:rFonts w:ascii="Times New Roman" w:hAnsi="Times New Roman" w:cs="Times New Roman"/>
          <w:b/>
          <w:sz w:val="24"/>
          <w:szCs w:val="24"/>
        </w:rPr>
      </w:pPr>
      <w:r w:rsidRPr="006D5DC5">
        <w:rPr>
          <w:rFonts w:ascii="Times New Roman" w:hAnsi="Times New Roman" w:cs="Times New Roman"/>
          <w:b/>
          <w:sz w:val="24"/>
          <w:szCs w:val="24"/>
        </w:rPr>
        <w:t>Thesis</w:t>
      </w:r>
    </w:p>
    <w:p w14:paraId="0C89C07D" w14:textId="77777777" w:rsidR="00270A35"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 xml:space="preserve">This paper compares the readings "A Hunger Artist" by Franz Kafka and "consider the Lobster" by David </w:t>
      </w:r>
      <w:r w:rsidRPr="00417419">
        <w:rPr>
          <w:rFonts w:ascii="Times New Roman" w:hAnsi="Times New Roman" w:cs="Times New Roman"/>
          <w:sz w:val="24"/>
          <w:szCs w:val="24"/>
        </w:rPr>
        <w:t>Wallace. It explores the different ideas and themes in the two readings. It also shows the implications that arise when one reads the two together.</w:t>
      </w:r>
    </w:p>
    <w:p w14:paraId="1BAA3DE0" w14:textId="77777777" w:rsidR="003765D2" w:rsidRPr="006D5DC5" w:rsidRDefault="00B87689" w:rsidP="00417419">
      <w:pPr>
        <w:spacing w:line="480" w:lineRule="auto"/>
        <w:ind w:firstLine="720"/>
        <w:jc w:val="both"/>
        <w:rPr>
          <w:rFonts w:ascii="Times New Roman" w:hAnsi="Times New Roman" w:cs="Times New Roman"/>
          <w:b/>
          <w:sz w:val="24"/>
          <w:szCs w:val="24"/>
        </w:rPr>
      </w:pPr>
      <w:r w:rsidRPr="006D5DC5">
        <w:rPr>
          <w:rFonts w:ascii="Times New Roman" w:hAnsi="Times New Roman" w:cs="Times New Roman"/>
          <w:b/>
          <w:sz w:val="24"/>
          <w:szCs w:val="24"/>
        </w:rPr>
        <w:t>Introduction</w:t>
      </w:r>
    </w:p>
    <w:p w14:paraId="6D147245" w14:textId="77777777" w:rsidR="003765D2"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"Consider the Lobster," an article by David Wallace, is a unique article that has for a long ti</w:t>
      </w:r>
      <w:r w:rsidRPr="00417419">
        <w:rPr>
          <w:rFonts w:ascii="Times New Roman" w:hAnsi="Times New Roman" w:cs="Times New Roman"/>
          <w:sz w:val="24"/>
          <w:szCs w:val="24"/>
        </w:rPr>
        <w:t>me grabbed reader's attention on sensitive matters affecting them. It tries to picture animals</w:t>
      </w:r>
      <w:r w:rsidR="00623148" w:rsidRPr="00417419">
        <w:rPr>
          <w:rFonts w:ascii="Times New Roman" w:hAnsi="Times New Roman" w:cs="Times New Roman"/>
          <w:sz w:val="24"/>
          <w:szCs w:val="24"/>
        </w:rPr>
        <w:t xml:space="preserve"> (especially the lobster) </w:t>
      </w:r>
      <w:r w:rsidRPr="00417419">
        <w:rPr>
          <w:rFonts w:ascii="Times New Roman" w:hAnsi="Times New Roman" w:cs="Times New Roman"/>
          <w:sz w:val="24"/>
          <w:szCs w:val="24"/>
        </w:rPr>
        <w:t xml:space="preserve">that become our food as creatures with senses and feelings. To put it simply, Wallace tries to pass a message that it is not </w:t>
      </w:r>
      <w:r w:rsidR="007942DB" w:rsidRPr="00417419">
        <w:rPr>
          <w:rFonts w:ascii="Times New Roman" w:hAnsi="Times New Roman" w:cs="Times New Roman"/>
          <w:sz w:val="24"/>
          <w:szCs w:val="24"/>
        </w:rPr>
        <w:t>suitable for</w:t>
      </w:r>
      <w:r w:rsidRPr="00417419">
        <w:rPr>
          <w:rFonts w:ascii="Times New Roman" w:hAnsi="Times New Roman" w:cs="Times New Roman"/>
          <w:sz w:val="24"/>
          <w:szCs w:val="24"/>
        </w:rPr>
        <w:t xml:space="preserve"> </w:t>
      </w:r>
      <w:r w:rsidR="007942DB" w:rsidRPr="00417419">
        <w:rPr>
          <w:rFonts w:ascii="Times New Roman" w:hAnsi="Times New Roman" w:cs="Times New Roman"/>
          <w:sz w:val="24"/>
          <w:szCs w:val="24"/>
        </w:rPr>
        <w:t>animals to suffer and considers the issue as uncomfortable and intricate</w:t>
      </w:r>
      <w:r w:rsidR="00F42552" w:rsidRPr="00417419">
        <w:rPr>
          <w:rFonts w:ascii="Times New Roman" w:hAnsi="Times New Roman" w:cs="Times New Roman"/>
          <w:sz w:val="24"/>
          <w:szCs w:val="24"/>
        </w:rPr>
        <w:t xml:space="preserve">. This message is symbolic and has a deeper meaning that I will later explore in this paper. </w:t>
      </w:r>
      <w:r w:rsidR="007942DB" w:rsidRPr="00417419">
        <w:rPr>
          <w:rFonts w:ascii="Times New Roman" w:hAnsi="Times New Roman" w:cs="Times New Roman"/>
          <w:sz w:val="24"/>
          <w:szCs w:val="24"/>
        </w:rPr>
        <w:t xml:space="preserve"> Wallace finds it necessary to ask some ethical questions out of the Maine Lobster Festival. </w:t>
      </w:r>
      <w:r w:rsidR="00F42552" w:rsidRPr="00417419">
        <w:rPr>
          <w:rFonts w:ascii="Times New Roman" w:hAnsi="Times New Roman" w:cs="Times New Roman"/>
          <w:sz w:val="24"/>
          <w:szCs w:val="24"/>
        </w:rPr>
        <w:t xml:space="preserve">Franz Kafka's article, "A Hunger Artist," takes place in an undetermined time and talks about </w:t>
      </w:r>
      <w:r w:rsidR="003A0638" w:rsidRPr="00417419">
        <w:rPr>
          <w:rFonts w:ascii="Times New Roman" w:hAnsi="Times New Roman" w:cs="Times New Roman"/>
          <w:sz w:val="24"/>
          <w:szCs w:val="24"/>
        </w:rPr>
        <w:t xml:space="preserve">a </w:t>
      </w:r>
      <w:r w:rsidR="00F42552" w:rsidRPr="00417419">
        <w:rPr>
          <w:rFonts w:ascii="Times New Roman" w:hAnsi="Times New Roman" w:cs="Times New Roman"/>
          <w:sz w:val="24"/>
          <w:szCs w:val="24"/>
        </w:rPr>
        <w:t>man who, at the top of his career, is unsatisfied with his work and is frustrated that both his manager and audiences never really appreciate his talent as a true artist. He, there</w:t>
      </w:r>
      <w:r w:rsidR="003A0638" w:rsidRPr="00417419">
        <w:rPr>
          <w:rFonts w:ascii="Times New Roman" w:hAnsi="Times New Roman" w:cs="Times New Roman"/>
          <w:sz w:val="24"/>
          <w:szCs w:val="24"/>
        </w:rPr>
        <w:t xml:space="preserve">fore, goes on hunger rampages and fasts for as long as forty days. The </w:t>
      </w:r>
      <w:r w:rsidR="003A0638" w:rsidRPr="00417419">
        <w:rPr>
          <w:rFonts w:ascii="Times New Roman" w:hAnsi="Times New Roman" w:cs="Times New Roman"/>
          <w:sz w:val="24"/>
          <w:szCs w:val="24"/>
        </w:rPr>
        <w:lastRenderedPageBreak/>
        <w:t>hunger artist tussles within feelings of dissatisfaction, sadness, and loneliness in his cage, where he fasts to impress people. The story brings out different battles that people face in daily life. This paper will explore the various ideas in the two readings and consider the implications th</w:t>
      </w:r>
      <w:r w:rsidR="006C5AFB" w:rsidRPr="00417419">
        <w:rPr>
          <w:rFonts w:ascii="Times New Roman" w:hAnsi="Times New Roman" w:cs="Times New Roman"/>
          <w:sz w:val="24"/>
          <w:szCs w:val="24"/>
        </w:rPr>
        <w:t>at one gets from reading both of them together.</w:t>
      </w:r>
    </w:p>
    <w:p w14:paraId="4470AE3D" w14:textId="77777777" w:rsidR="009A7F21" w:rsidRPr="006D5DC5" w:rsidRDefault="00B87689" w:rsidP="00417419">
      <w:pPr>
        <w:spacing w:line="480" w:lineRule="auto"/>
        <w:ind w:firstLine="720"/>
        <w:jc w:val="both"/>
        <w:rPr>
          <w:rFonts w:ascii="Times New Roman" w:hAnsi="Times New Roman" w:cs="Times New Roman"/>
          <w:b/>
          <w:sz w:val="24"/>
          <w:szCs w:val="24"/>
        </w:rPr>
      </w:pPr>
      <w:r w:rsidRPr="006D5DC5">
        <w:rPr>
          <w:rFonts w:ascii="Times New Roman" w:hAnsi="Times New Roman" w:cs="Times New Roman"/>
          <w:b/>
          <w:sz w:val="24"/>
          <w:szCs w:val="24"/>
        </w:rPr>
        <w:t>Perspective of reading</w:t>
      </w:r>
    </w:p>
    <w:p w14:paraId="31D926AA" w14:textId="77777777" w:rsidR="00270A35"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The story “</w:t>
      </w:r>
      <w:r w:rsidR="005B53B4" w:rsidRPr="00417419">
        <w:rPr>
          <w:rFonts w:ascii="Times New Roman" w:hAnsi="Times New Roman" w:cs="Times New Roman"/>
          <w:sz w:val="24"/>
          <w:szCs w:val="24"/>
        </w:rPr>
        <w:t xml:space="preserve">Consider the Lobster” </w:t>
      </w:r>
      <w:r w:rsidRPr="00417419">
        <w:rPr>
          <w:rFonts w:ascii="Times New Roman" w:hAnsi="Times New Roman" w:cs="Times New Roman"/>
          <w:sz w:val="24"/>
          <w:szCs w:val="24"/>
        </w:rPr>
        <w:t xml:space="preserve">is primarily told from the perspective of </w:t>
      </w:r>
      <w:r w:rsidR="007C097A" w:rsidRPr="00417419">
        <w:rPr>
          <w:rFonts w:ascii="Times New Roman" w:hAnsi="Times New Roman" w:cs="Times New Roman"/>
          <w:sz w:val="24"/>
          <w:szCs w:val="24"/>
        </w:rPr>
        <w:t xml:space="preserve">cooking lobsters. Wallace takes time to explain the process of how the lobster is cooked. He highlights the instants when the lobster is put in boiling water and how you can hear their claws </w:t>
      </w:r>
      <w:r w:rsidR="00643256" w:rsidRPr="00417419">
        <w:rPr>
          <w:rFonts w:ascii="Times New Roman" w:hAnsi="Times New Roman" w:cs="Times New Roman"/>
          <w:sz w:val="24"/>
          <w:szCs w:val="24"/>
        </w:rPr>
        <w:t>bricking and jangling as t</w:t>
      </w:r>
      <w:r w:rsidR="000C043C" w:rsidRPr="00417419">
        <w:rPr>
          <w:rFonts w:ascii="Times New Roman" w:hAnsi="Times New Roman" w:cs="Times New Roman"/>
          <w:sz w:val="24"/>
          <w:szCs w:val="24"/>
        </w:rPr>
        <w:t>hey try to push off</w:t>
      </w:r>
      <w:r w:rsidR="00643256" w:rsidRPr="00417419">
        <w:rPr>
          <w:rFonts w:ascii="Times New Roman" w:hAnsi="Times New Roman" w:cs="Times New Roman"/>
          <w:sz w:val="24"/>
          <w:szCs w:val="24"/>
        </w:rPr>
        <w:t xml:space="preserve">.  By saying this, Wallace purposefully tries to pass the message that </w:t>
      </w:r>
      <w:r w:rsidR="00E25DD9" w:rsidRPr="00417419">
        <w:rPr>
          <w:rFonts w:ascii="Times New Roman" w:hAnsi="Times New Roman" w:cs="Times New Roman"/>
          <w:sz w:val="24"/>
          <w:szCs w:val="24"/>
        </w:rPr>
        <w:t xml:space="preserve">lobsters act just like an average human would act when in pain. </w:t>
      </w:r>
      <w:r w:rsidR="00643256" w:rsidRPr="00417419">
        <w:rPr>
          <w:rFonts w:ascii="Times New Roman" w:hAnsi="Times New Roman" w:cs="Times New Roman"/>
          <w:sz w:val="24"/>
          <w:szCs w:val="24"/>
        </w:rPr>
        <w:t xml:space="preserve">He further explains what happens at the MLF and then talks about the history of the lobster. Wallace uses the logos technique and says that lobsters are summer food and test best when heated to </w:t>
      </w:r>
      <w:r w:rsidR="00E25DD9" w:rsidRPr="00417419">
        <w:rPr>
          <w:rFonts w:ascii="Times New Roman" w:hAnsi="Times New Roman" w:cs="Times New Roman"/>
          <w:sz w:val="24"/>
          <w:szCs w:val="24"/>
        </w:rPr>
        <w:t xml:space="preserve">a specific temperature. He points out that lobsters </w:t>
      </w:r>
      <w:r w:rsidR="005B53B4" w:rsidRPr="00417419">
        <w:rPr>
          <w:rFonts w:ascii="Times New Roman" w:hAnsi="Times New Roman" w:cs="Times New Roman"/>
          <w:sz w:val="24"/>
          <w:szCs w:val="24"/>
        </w:rPr>
        <w:t>exhibit</w:t>
      </w:r>
      <w:r w:rsidR="00E25DD9" w:rsidRPr="00417419">
        <w:rPr>
          <w:rFonts w:ascii="Times New Roman" w:hAnsi="Times New Roman" w:cs="Times New Roman"/>
          <w:sz w:val="24"/>
          <w:szCs w:val="24"/>
        </w:rPr>
        <w:t xml:space="preserve"> the two criteria that ethicists use to know whether an animal can feel pain and display</w:t>
      </w:r>
      <w:r w:rsidR="005B53B4" w:rsidRPr="00417419">
        <w:rPr>
          <w:rFonts w:ascii="Times New Roman" w:hAnsi="Times New Roman" w:cs="Times New Roman"/>
          <w:sz w:val="24"/>
          <w:szCs w:val="24"/>
        </w:rPr>
        <w:t xml:space="preserve"> the behaviors associated with pain. From the way lobsters act when put in boiling water, Wallace contends that they show signs of pain and suffering. </w:t>
      </w:r>
    </w:p>
    <w:p w14:paraId="72AD0CB0" w14:textId="3EEA9721" w:rsidR="005B53B4"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From this argument,</w:t>
      </w:r>
      <w:r w:rsidRPr="00417419">
        <w:rPr>
          <w:rFonts w:ascii="Times New Roman" w:hAnsi="Times New Roman" w:cs="Times New Roman"/>
          <w:sz w:val="24"/>
          <w:szCs w:val="24"/>
        </w:rPr>
        <w:t xml:space="preserve"> Wallace feels he can ask ethical questions involving the reader's perspective about animal suffering. He wonders if it is justifiable for people to dismiss this claim. </w:t>
      </w:r>
      <w:r w:rsidR="002B3F34" w:rsidRPr="00417419">
        <w:rPr>
          <w:rFonts w:ascii="Times New Roman" w:hAnsi="Times New Roman" w:cs="Times New Roman"/>
          <w:sz w:val="24"/>
          <w:szCs w:val="24"/>
        </w:rPr>
        <w:t xml:space="preserve">However, people believe that it is right to cook lobsters and that this issue does not involve ethical considerations. They argue that lobsters are just like other small irritating insects and should not be compared with humans. They further go on to say that if it were a question of moral consideration, then it would mean that even animals like goats, pigs, cows, and sheep, among others, should also not be eaten. From this argument, Wallace poses a question: Why </w:t>
      </w:r>
      <w:r w:rsidR="002B3F34" w:rsidRPr="00417419">
        <w:rPr>
          <w:rFonts w:ascii="Times New Roman" w:hAnsi="Times New Roman" w:cs="Times New Roman"/>
          <w:sz w:val="24"/>
          <w:szCs w:val="24"/>
        </w:rPr>
        <w:lastRenderedPageBreak/>
        <w:t>should people then protect other animals such as whales, dogs, lions, cats</w:t>
      </w:r>
      <w:r w:rsidR="000F4E9F" w:rsidRPr="00417419">
        <w:rPr>
          <w:rFonts w:ascii="Times New Roman" w:hAnsi="Times New Roman" w:cs="Times New Roman"/>
          <w:sz w:val="24"/>
          <w:szCs w:val="24"/>
        </w:rPr>
        <w:t>, among others, and not lobsters, and yet they are not human</w:t>
      </w:r>
      <w:r w:rsidR="000C043C" w:rsidRPr="00417419">
        <w:rPr>
          <w:rFonts w:ascii="Times New Roman" w:hAnsi="Times New Roman" w:cs="Times New Roman"/>
          <w:sz w:val="24"/>
          <w:szCs w:val="24"/>
        </w:rPr>
        <w:t xml:space="preserve"> (</w:t>
      </w:r>
      <w:r w:rsidR="000C043C" w:rsidRPr="00417419">
        <w:rPr>
          <w:rFonts w:ascii="Times New Roman" w:hAnsi="Times New Roman" w:cs="Times New Roman"/>
          <w:color w:val="222222"/>
          <w:sz w:val="24"/>
          <w:szCs w:val="24"/>
          <w:shd w:val="clear" w:color="auto" w:fill="FFFFFF"/>
        </w:rPr>
        <w:t>Kasprzycki</w:t>
      </w:r>
      <w:r w:rsidR="0045507F">
        <w:rPr>
          <w:rFonts w:ascii="Times New Roman" w:hAnsi="Times New Roman" w:cs="Times New Roman"/>
          <w:color w:val="222222"/>
          <w:sz w:val="24"/>
          <w:szCs w:val="24"/>
          <w:shd w:val="clear" w:color="auto" w:fill="FFFFFF"/>
        </w:rPr>
        <w:t>, 58</w:t>
      </w:r>
      <w:r w:rsidR="000C043C" w:rsidRPr="00417419">
        <w:rPr>
          <w:rFonts w:ascii="Times New Roman" w:hAnsi="Times New Roman" w:cs="Times New Roman"/>
          <w:sz w:val="24"/>
          <w:szCs w:val="24"/>
        </w:rPr>
        <w:t>)</w:t>
      </w:r>
      <w:r w:rsidR="000F4E9F" w:rsidRPr="00417419">
        <w:rPr>
          <w:rFonts w:ascii="Times New Roman" w:hAnsi="Times New Roman" w:cs="Times New Roman"/>
          <w:sz w:val="24"/>
          <w:szCs w:val="24"/>
        </w:rPr>
        <w:t xml:space="preserve">. </w:t>
      </w:r>
    </w:p>
    <w:p w14:paraId="73CCC055" w14:textId="3254275A" w:rsidR="00A52647"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As used in writing by Wallace, the lobster is a symbolism that represents society and how people are judged.</w:t>
      </w:r>
      <w:r w:rsidR="00A5475D" w:rsidRPr="00417419">
        <w:rPr>
          <w:rFonts w:ascii="Times New Roman" w:hAnsi="Times New Roman" w:cs="Times New Roman"/>
          <w:sz w:val="24"/>
          <w:szCs w:val="24"/>
        </w:rPr>
        <w:t xml:space="preserve"> They could also mean the weak in society who are oppressed by the powerful.</w:t>
      </w:r>
      <w:r w:rsidRPr="00417419">
        <w:rPr>
          <w:rFonts w:ascii="Times New Roman" w:hAnsi="Times New Roman" w:cs="Times New Roman"/>
          <w:sz w:val="24"/>
          <w:szCs w:val="24"/>
        </w:rPr>
        <w:t xml:space="preserve"> He uses an aggressive tone showing just how mu</w:t>
      </w:r>
      <w:r w:rsidRPr="00417419">
        <w:rPr>
          <w:rFonts w:ascii="Times New Roman" w:hAnsi="Times New Roman" w:cs="Times New Roman"/>
          <w:sz w:val="24"/>
          <w:szCs w:val="24"/>
        </w:rPr>
        <w:t xml:space="preserve">ch he is bothered by this topic. The story characterizes the tourists as </w:t>
      </w:r>
      <w:r w:rsidR="00A5475D" w:rsidRPr="00417419">
        <w:rPr>
          <w:rFonts w:ascii="Times New Roman" w:hAnsi="Times New Roman" w:cs="Times New Roman"/>
          <w:sz w:val="24"/>
          <w:szCs w:val="24"/>
        </w:rPr>
        <w:t>ignorant and greedy beings, who want something that they cannot have, and are disappointed that they cannot admit it. The story brings out many themes, including oppression, greed, pain and suffering, and ignorance. The people who cook and eat the lobsters and later defend themselves by saying that lobsters are not human to represent the oppressors in the society who take advantages of the week and oppress them without considering their feelings, pain, and suffering</w:t>
      </w:r>
      <w:r w:rsidR="000C043C" w:rsidRPr="00417419">
        <w:rPr>
          <w:rFonts w:ascii="Times New Roman" w:hAnsi="Times New Roman" w:cs="Times New Roman"/>
          <w:sz w:val="24"/>
          <w:szCs w:val="24"/>
        </w:rPr>
        <w:t xml:space="preserve"> (</w:t>
      </w:r>
      <w:r w:rsidR="000C043C" w:rsidRPr="00417419">
        <w:rPr>
          <w:rFonts w:ascii="Times New Roman" w:hAnsi="Times New Roman" w:cs="Times New Roman"/>
          <w:color w:val="222222"/>
          <w:sz w:val="24"/>
          <w:szCs w:val="24"/>
          <w:shd w:val="clear" w:color="auto" w:fill="FFFFFF"/>
        </w:rPr>
        <w:t>Eve,</w:t>
      </w:r>
      <w:r w:rsidR="0045507F">
        <w:rPr>
          <w:rFonts w:ascii="Times New Roman" w:hAnsi="Times New Roman" w:cs="Times New Roman"/>
          <w:color w:val="222222"/>
          <w:sz w:val="24"/>
          <w:szCs w:val="24"/>
          <w:shd w:val="clear" w:color="auto" w:fill="FFFFFF"/>
        </w:rPr>
        <w:t xml:space="preserve"> </w:t>
      </w:r>
      <w:r w:rsidR="000C043C" w:rsidRPr="00417419">
        <w:rPr>
          <w:rFonts w:ascii="Times New Roman" w:hAnsi="Times New Roman" w:cs="Times New Roman"/>
          <w:color w:val="222222"/>
          <w:sz w:val="24"/>
          <w:szCs w:val="24"/>
          <w:shd w:val="clear" w:color="auto" w:fill="FFFFFF"/>
        </w:rPr>
        <w:t>1-23</w:t>
      </w:r>
      <w:r w:rsidR="000C043C" w:rsidRPr="00417419">
        <w:rPr>
          <w:rFonts w:ascii="Times New Roman" w:hAnsi="Times New Roman" w:cs="Times New Roman"/>
          <w:sz w:val="24"/>
          <w:szCs w:val="24"/>
        </w:rPr>
        <w:t>)</w:t>
      </w:r>
      <w:r w:rsidR="00A5475D" w:rsidRPr="00417419">
        <w:rPr>
          <w:rFonts w:ascii="Times New Roman" w:hAnsi="Times New Roman" w:cs="Times New Roman"/>
          <w:sz w:val="24"/>
          <w:szCs w:val="24"/>
        </w:rPr>
        <w:t>. They believe that they are superior and have the right to do whatever they want to the meek in society. The different ways of cooking the lobsters are symbolic of the fundamental things in society go through in other people's hands. Further, the reaction shown by the lobsters when dipped in boiling water shows the helplessness of the week in the community as they are oppressed.</w:t>
      </w:r>
      <w:r w:rsidRPr="00417419">
        <w:rPr>
          <w:rFonts w:ascii="Times New Roman" w:hAnsi="Times New Roman" w:cs="Times New Roman"/>
          <w:sz w:val="24"/>
          <w:szCs w:val="24"/>
        </w:rPr>
        <w:t xml:space="preserve"> Generally, the story is a symbolism of a society where some people </w:t>
      </w:r>
      <w:r w:rsidRPr="00417419">
        <w:rPr>
          <w:rFonts w:ascii="Times New Roman" w:hAnsi="Times New Roman" w:cs="Times New Roman"/>
          <w:sz w:val="24"/>
          <w:szCs w:val="24"/>
        </w:rPr>
        <w:t>judge and oppress others.</w:t>
      </w:r>
    </w:p>
    <w:p w14:paraId="10FB7B96" w14:textId="00DD6EA4" w:rsidR="00CD3ADA"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On the other hand, the story "A Hunger Artist" by Frank Kafka is told from the perspective of an artist who fasts for forty days while sitting isolated from people in a public location as a form of entertainment. Even though he is at the top of his career,</w:t>
      </w:r>
      <w:r w:rsidRPr="00417419">
        <w:rPr>
          <w:rFonts w:ascii="Times New Roman" w:hAnsi="Times New Roman" w:cs="Times New Roman"/>
          <w:sz w:val="24"/>
          <w:szCs w:val="24"/>
        </w:rPr>
        <w:t xml:space="preserve"> he is frustrated because he feels people </w:t>
      </w:r>
      <w:r w:rsidR="00B27775" w:rsidRPr="00417419">
        <w:rPr>
          <w:rFonts w:ascii="Times New Roman" w:hAnsi="Times New Roman" w:cs="Times New Roman"/>
          <w:sz w:val="24"/>
          <w:szCs w:val="24"/>
        </w:rPr>
        <w:t xml:space="preserve">do not appreciate his 'art' transparency.  In recent years, his "art" of fasting has declined, and people no longer show interest in him as they used to do before. Back then, most people would ensure that they look at him at least once a day, and children were </w:t>
      </w:r>
      <w:r w:rsidR="00B27775" w:rsidRPr="00417419">
        <w:rPr>
          <w:rFonts w:ascii="Times New Roman" w:hAnsi="Times New Roman" w:cs="Times New Roman"/>
          <w:sz w:val="24"/>
          <w:szCs w:val="24"/>
        </w:rPr>
        <w:lastRenderedPageBreak/>
        <w:t>always fascinated by him. To ensure that he never sneaked anything to eat at night, some people were assigned to guard his cage</w:t>
      </w:r>
      <w:r w:rsidR="000C043C" w:rsidRPr="00417419">
        <w:rPr>
          <w:rFonts w:ascii="Times New Roman" w:hAnsi="Times New Roman" w:cs="Times New Roman"/>
          <w:sz w:val="24"/>
          <w:szCs w:val="24"/>
        </w:rPr>
        <w:t xml:space="preserve"> (</w:t>
      </w:r>
      <w:r w:rsidR="000C043C" w:rsidRPr="00417419">
        <w:rPr>
          <w:rFonts w:ascii="Times New Roman" w:hAnsi="Times New Roman" w:cs="Times New Roman"/>
          <w:color w:val="222222"/>
          <w:sz w:val="24"/>
          <w:szCs w:val="24"/>
          <w:shd w:val="clear" w:color="auto" w:fill="FFFFFF"/>
        </w:rPr>
        <w:t>Gunderman</w:t>
      </w:r>
      <w:r w:rsidR="0045507F">
        <w:rPr>
          <w:rFonts w:ascii="Times New Roman" w:hAnsi="Times New Roman" w:cs="Times New Roman"/>
          <w:color w:val="222222"/>
          <w:sz w:val="24"/>
          <w:szCs w:val="24"/>
          <w:shd w:val="clear" w:color="auto" w:fill="FFFFFF"/>
        </w:rPr>
        <w:t>,</w:t>
      </w:r>
      <w:r w:rsidR="000C043C" w:rsidRPr="00417419">
        <w:rPr>
          <w:rFonts w:ascii="Times New Roman" w:hAnsi="Times New Roman" w:cs="Times New Roman"/>
          <w:color w:val="222222"/>
          <w:sz w:val="24"/>
          <w:szCs w:val="24"/>
          <w:shd w:val="clear" w:color="auto" w:fill="FFFFFF"/>
        </w:rPr>
        <w:t xml:space="preserve"> 1042-1043</w:t>
      </w:r>
      <w:r w:rsidR="000C043C" w:rsidRPr="00417419">
        <w:rPr>
          <w:rFonts w:ascii="Times New Roman" w:hAnsi="Times New Roman" w:cs="Times New Roman"/>
          <w:sz w:val="24"/>
          <w:szCs w:val="24"/>
        </w:rPr>
        <w:t>)</w:t>
      </w:r>
      <w:r w:rsidR="00B27775" w:rsidRPr="00417419">
        <w:rPr>
          <w:rFonts w:ascii="Times New Roman" w:hAnsi="Times New Roman" w:cs="Times New Roman"/>
          <w:sz w:val="24"/>
          <w:szCs w:val="24"/>
        </w:rPr>
        <w:t xml:space="preserve">. </w:t>
      </w:r>
    </w:p>
    <w:p w14:paraId="1AC0E2F7" w14:textId="77777777" w:rsidR="00B27775"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However, those people tried to give him foo</w:t>
      </w:r>
      <w:r w:rsidRPr="00417419">
        <w:rPr>
          <w:rFonts w:ascii="Times New Roman" w:hAnsi="Times New Roman" w:cs="Times New Roman"/>
          <w:sz w:val="24"/>
          <w:szCs w:val="24"/>
        </w:rPr>
        <w:t xml:space="preserve">d, but he always refused since he had to honor his 'art.' There were many things that made the hunger artist </w:t>
      </w:r>
      <w:r w:rsidR="00CD3ADA" w:rsidRPr="00417419">
        <w:rPr>
          <w:rFonts w:ascii="Times New Roman" w:hAnsi="Times New Roman" w:cs="Times New Roman"/>
          <w:sz w:val="24"/>
          <w:szCs w:val="24"/>
        </w:rPr>
        <w:t>dissatisfied with his career. Among them include the fact that he had only been limited to fast for forty days when he could do more. The other reason was that they had put him in a circus where only a few people could see him, and finally, the fact that people never believed in the transparency of his 'art' also frustrated him. Eventually, he dies of hunger, and a panther takes his place. Before he dies, he is asked why he never ate, and the artist replies that it is because he never found anything that he could eat.</w:t>
      </w:r>
    </w:p>
    <w:p w14:paraId="74CFDD6B" w14:textId="42AD7330" w:rsidR="00CD3ADA"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This story brings out many different themes, including alienation, spiritual yearning, ignorance, change, and cruelty</w:t>
      </w:r>
      <w:r w:rsidR="0023704E" w:rsidRPr="00417419">
        <w:rPr>
          <w:rFonts w:ascii="Times New Roman" w:hAnsi="Times New Roman" w:cs="Times New Roman"/>
          <w:sz w:val="24"/>
          <w:szCs w:val="24"/>
        </w:rPr>
        <w:t xml:space="preserve"> (</w:t>
      </w:r>
      <w:r w:rsidR="0023704E" w:rsidRPr="00417419">
        <w:rPr>
          <w:rFonts w:ascii="Times New Roman" w:hAnsi="Times New Roman" w:cs="Times New Roman"/>
          <w:color w:val="222222"/>
          <w:sz w:val="24"/>
          <w:szCs w:val="24"/>
          <w:shd w:val="clear" w:color="auto" w:fill="FFFFFF"/>
        </w:rPr>
        <w:t>Dash</w:t>
      </w:r>
      <w:r w:rsidR="0045507F">
        <w:rPr>
          <w:rFonts w:ascii="Times New Roman" w:hAnsi="Times New Roman" w:cs="Times New Roman"/>
          <w:color w:val="222222"/>
          <w:sz w:val="24"/>
          <w:szCs w:val="24"/>
          <w:shd w:val="clear" w:color="auto" w:fill="FFFFFF"/>
        </w:rPr>
        <w:t xml:space="preserve">, </w:t>
      </w:r>
      <w:r w:rsidR="0023704E" w:rsidRPr="00417419">
        <w:rPr>
          <w:rFonts w:ascii="Times New Roman" w:hAnsi="Times New Roman" w:cs="Times New Roman"/>
          <w:color w:val="222222"/>
          <w:sz w:val="24"/>
          <w:szCs w:val="24"/>
          <w:shd w:val="clear" w:color="auto" w:fill="FFFFFF"/>
        </w:rPr>
        <w:t>59</w:t>
      </w:r>
      <w:r w:rsidR="0023704E" w:rsidRPr="00417419">
        <w:rPr>
          <w:rFonts w:ascii="Times New Roman" w:hAnsi="Times New Roman" w:cs="Times New Roman"/>
          <w:sz w:val="24"/>
          <w:szCs w:val="24"/>
        </w:rPr>
        <w:t>)</w:t>
      </w:r>
      <w:r w:rsidRPr="00417419">
        <w:rPr>
          <w:rFonts w:ascii="Times New Roman" w:hAnsi="Times New Roman" w:cs="Times New Roman"/>
          <w:sz w:val="24"/>
          <w:szCs w:val="24"/>
        </w:rPr>
        <w:t>. They always put the hunger artist in a cage where he never socialized with anyone and was only there as a source of entertainment</w:t>
      </w:r>
      <w:r w:rsidR="0023704E" w:rsidRPr="00417419">
        <w:rPr>
          <w:rFonts w:ascii="Times New Roman" w:hAnsi="Times New Roman" w:cs="Times New Roman"/>
          <w:sz w:val="24"/>
          <w:szCs w:val="24"/>
        </w:rPr>
        <w:t xml:space="preserve"> (</w:t>
      </w:r>
      <w:r w:rsidR="0023704E" w:rsidRPr="00417419">
        <w:rPr>
          <w:rFonts w:ascii="Times New Roman" w:hAnsi="Times New Roman" w:cs="Times New Roman"/>
          <w:color w:val="222222"/>
          <w:sz w:val="24"/>
          <w:szCs w:val="24"/>
          <w:shd w:val="clear" w:color="auto" w:fill="FFFFFF"/>
        </w:rPr>
        <w:t>Abu-</w:t>
      </w:r>
      <w:proofErr w:type="spellStart"/>
      <w:r w:rsidR="0023704E" w:rsidRPr="00417419">
        <w:rPr>
          <w:rFonts w:ascii="Times New Roman" w:hAnsi="Times New Roman" w:cs="Times New Roman"/>
          <w:color w:val="222222"/>
          <w:sz w:val="24"/>
          <w:szCs w:val="24"/>
          <w:shd w:val="clear" w:color="auto" w:fill="FFFFFF"/>
        </w:rPr>
        <w:t>Snoubar</w:t>
      </w:r>
      <w:proofErr w:type="spellEnd"/>
      <w:r w:rsidR="0045507F">
        <w:rPr>
          <w:rFonts w:ascii="Times New Roman" w:hAnsi="Times New Roman" w:cs="Times New Roman"/>
          <w:color w:val="222222"/>
          <w:sz w:val="24"/>
          <w:szCs w:val="24"/>
          <w:shd w:val="clear" w:color="auto" w:fill="FFFFFF"/>
        </w:rPr>
        <w:t>,</w:t>
      </w:r>
      <w:r w:rsidR="0023704E" w:rsidRPr="00417419">
        <w:rPr>
          <w:rFonts w:ascii="Times New Roman" w:hAnsi="Times New Roman" w:cs="Times New Roman"/>
          <w:color w:val="222222"/>
          <w:sz w:val="24"/>
          <w:szCs w:val="24"/>
          <w:shd w:val="clear" w:color="auto" w:fill="FFFFFF"/>
        </w:rPr>
        <w:t xml:space="preserve"> 158</w:t>
      </w:r>
      <w:r w:rsidR="0023704E" w:rsidRPr="00417419">
        <w:rPr>
          <w:rFonts w:ascii="Times New Roman" w:hAnsi="Times New Roman" w:cs="Times New Roman"/>
          <w:sz w:val="24"/>
          <w:szCs w:val="24"/>
        </w:rPr>
        <w:t>)</w:t>
      </w:r>
      <w:r w:rsidRPr="00417419">
        <w:rPr>
          <w:rFonts w:ascii="Times New Roman" w:hAnsi="Times New Roman" w:cs="Times New Roman"/>
          <w:sz w:val="24"/>
          <w:szCs w:val="24"/>
        </w:rPr>
        <w:t xml:space="preserve">. For </w:t>
      </w:r>
      <w:r w:rsidR="00EE2194" w:rsidRPr="00417419">
        <w:rPr>
          <w:rFonts w:ascii="Times New Roman" w:hAnsi="Times New Roman" w:cs="Times New Roman"/>
          <w:sz w:val="24"/>
          <w:szCs w:val="24"/>
        </w:rPr>
        <w:t>Kafka</w:t>
      </w:r>
      <w:r w:rsidRPr="00417419">
        <w:rPr>
          <w:rFonts w:ascii="Times New Roman" w:hAnsi="Times New Roman" w:cs="Times New Roman"/>
          <w:sz w:val="24"/>
          <w:szCs w:val="24"/>
        </w:rPr>
        <w:t xml:space="preserve">, the physical </w:t>
      </w:r>
      <w:r w:rsidR="00EE2194" w:rsidRPr="00417419">
        <w:rPr>
          <w:rFonts w:ascii="Times New Roman" w:hAnsi="Times New Roman" w:cs="Times New Roman"/>
          <w:sz w:val="24"/>
          <w:szCs w:val="24"/>
        </w:rPr>
        <w:t>deficit symbolizes spiritual hunger. The hunger artist is like a religious martyr, although his martyrdom is shown in his professional thwarting. Further, the people showed a lot of ignorance and cruelty to the hunger artist. They only care about their amusement and leaves the artist to die. Generally, the story shows different issues affecting people in society.</w:t>
      </w:r>
    </w:p>
    <w:p w14:paraId="656E3AD8" w14:textId="77777777" w:rsidR="00EE2194"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 xml:space="preserve">When the two stories are read together, you can see the similarities in the teachings of both levels. Even though the narratives use different approaches, they both use symbolism to bring out various themes </w:t>
      </w:r>
      <w:r w:rsidRPr="00417419">
        <w:rPr>
          <w:rFonts w:ascii="Times New Roman" w:hAnsi="Times New Roman" w:cs="Times New Roman"/>
          <w:sz w:val="24"/>
          <w:szCs w:val="24"/>
        </w:rPr>
        <w:t xml:space="preserve">of issues affecting people in the community. Further, through their </w:t>
      </w:r>
      <w:r w:rsidRPr="00417419">
        <w:rPr>
          <w:rFonts w:ascii="Times New Roman" w:hAnsi="Times New Roman" w:cs="Times New Roman"/>
          <w:sz w:val="24"/>
          <w:szCs w:val="24"/>
        </w:rPr>
        <w:lastRenderedPageBreak/>
        <w:t>characterization, they show different people with diverse characters in the society and the place held by other people. Both stories teach specific aspects of life using different approach</w:t>
      </w:r>
      <w:r w:rsidRPr="00417419">
        <w:rPr>
          <w:rFonts w:ascii="Times New Roman" w:hAnsi="Times New Roman" w:cs="Times New Roman"/>
          <w:sz w:val="24"/>
          <w:szCs w:val="24"/>
        </w:rPr>
        <w:t>es.</w:t>
      </w:r>
    </w:p>
    <w:p w14:paraId="50D45CBD" w14:textId="77777777" w:rsidR="00EE2194" w:rsidRPr="006D5DC5" w:rsidRDefault="00B87689" w:rsidP="00417419">
      <w:pPr>
        <w:spacing w:line="480" w:lineRule="auto"/>
        <w:ind w:firstLine="720"/>
        <w:jc w:val="both"/>
        <w:rPr>
          <w:rFonts w:ascii="Times New Roman" w:hAnsi="Times New Roman" w:cs="Times New Roman"/>
          <w:b/>
          <w:sz w:val="24"/>
          <w:szCs w:val="24"/>
        </w:rPr>
      </w:pPr>
      <w:r w:rsidRPr="006D5DC5">
        <w:rPr>
          <w:rFonts w:ascii="Times New Roman" w:hAnsi="Times New Roman" w:cs="Times New Roman"/>
          <w:b/>
          <w:sz w:val="24"/>
          <w:szCs w:val="24"/>
        </w:rPr>
        <w:t>Conclusion</w:t>
      </w:r>
    </w:p>
    <w:p w14:paraId="7DF6AA8E" w14:textId="77777777" w:rsidR="00EE2194"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 xml:space="preserve">In conclusion, we can say that </w:t>
      </w:r>
      <w:r w:rsidR="00047F21" w:rsidRPr="00417419">
        <w:rPr>
          <w:rFonts w:ascii="Times New Roman" w:hAnsi="Times New Roman" w:cs="Times New Roman"/>
          <w:sz w:val="24"/>
          <w:szCs w:val="24"/>
        </w:rPr>
        <w:t xml:space="preserve">different readings are always related in one way or the other. Even though they might pass their ideas differently while using different plots and characters, the overall message is often similar. All reading always </w:t>
      </w:r>
      <w:r w:rsidR="00A607A2" w:rsidRPr="00417419">
        <w:rPr>
          <w:rFonts w:ascii="Times New Roman" w:hAnsi="Times New Roman" w:cs="Times New Roman"/>
          <w:sz w:val="24"/>
          <w:szCs w:val="24"/>
        </w:rPr>
        <w:t>has</w:t>
      </w:r>
      <w:r w:rsidR="00047F21" w:rsidRPr="00417419">
        <w:rPr>
          <w:rFonts w:ascii="Times New Roman" w:hAnsi="Times New Roman" w:cs="Times New Roman"/>
          <w:sz w:val="24"/>
          <w:szCs w:val="24"/>
        </w:rPr>
        <w:t xml:space="preserve"> a specific message to hand to people.</w:t>
      </w:r>
    </w:p>
    <w:p w14:paraId="2CEF52D3" w14:textId="77777777" w:rsidR="00872F18" w:rsidRDefault="00872F18" w:rsidP="00417419">
      <w:pPr>
        <w:spacing w:line="480" w:lineRule="auto"/>
        <w:ind w:firstLine="720"/>
        <w:jc w:val="both"/>
        <w:rPr>
          <w:rFonts w:ascii="Times New Roman" w:hAnsi="Times New Roman" w:cs="Times New Roman"/>
          <w:b/>
          <w:sz w:val="24"/>
          <w:szCs w:val="24"/>
        </w:rPr>
      </w:pPr>
    </w:p>
    <w:p w14:paraId="37B70266" w14:textId="77777777" w:rsidR="00872F18" w:rsidRDefault="00872F18" w:rsidP="00417419">
      <w:pPr>
        <w:spacing w:line="480" w:lineRule="auto"/>
        <w:ind w:firstLine="720"/>
        <w:jc w:val="both"/>
        <w:rPr>
          <w:rFonts w:ascii="Times New Roman" w:hAnsi="Times New Roman" w:cs="Times New Roman"/>
          <w:b/>
          <w:sz w:val="24"/>
          <w:szCs w:val="24"/>
        </w:rPr>
      </w:pPr>
    </w:p>
    <w:p w14:paraId="771D3736" w14:textId="77777777" w:rsidR="00872F18" w:rsidRDefault="00872F18" w:rsidP="00417419">
      <w:pPr>
        <w:spacing w:line="480" w:lineRule="auto"/>
        <w:ind w:firstLine="720"/>
        <w:jc w:val="both"/>
        <w:rPr>
          <w:rFonts w:ascii="Times New Roman" w:hAnsi="Times New Roman" w:cs="Times New Roman"/>
          <w:b/>
          <w:sz w:val="24"/>
          <w:szCs w:val="24"/>
        </w:rPr>
      </w:pPr>
    </w:p>
    <w:p w14:paraId="30F0CBD0" w14:textId="77777777" w:rsidR="00872F18" w:rsidRDefault="00872F18" w:rsidP="00417419">
      <w:pPr>
        <w:spacing w:line="480" w:lineRule="auto"/>
        <w:ind w:firstLine="720"/>
        <w:jc w:val="both"/>
        <w:rPr>
          <w:rFonts w:ascii="Times New Roman" w:hAnsi="Times New Roman" w:cs="Times New Roman"/>
          <w:b/>
          <w:sz w:val="24"/>
          <w:szCs w:val="24"/>
        </w:rPr>
      </w:pPr>
    </w:p>
    <w:p w14:paraId="2AFD12A2" w14:textId="77777777" w:rsidR="00872F18" w:rsidRDefault="00872F18" w:rsidP="00417419">
      <w:pPr>
        <w:spacing w:line="480" w:lineRule="auto"/>
        <w:ind w:firstLine="720"/>
        <w:jc w:val="both"/>
        <w:rPr>
          <w:rFonts w:ascii="Times New Roman" w:hAnsi="Times New Roman" w:cs="Times New Roman"/>
          <w:b/>
          <w:sz w:val="24"/>
          <w:szCs w:val="24"/>
        </w:rPr>
      </w:pPr>
    </w:p>
    <w:p w14:paraId="7F137D76" w14:textId="77777777" w:rsidR="00872F18" w:rsidRDefault="00872F18" w:rsidP="00417419">
      <w:pPr>
        <w:spacing w:line="480" w:lineRule="auto"/>
        <w:ind w:firstLine="720"/>
        <w:jc w:val="both"/>
        <w:rPr>
          <w:rFonts w:ascii="Times New Roman" w:hAnsi="Times New Roman" w:cs="Times New Roman"/>
          <w:b/>
          <w:sz w:val="24"/>
          <w:szCs w:val="24"/>
        </w:rPr>
      </w:pPr>
    </w:p>
    <w:p w14:paraId="6F2163BB" w14:textId="77777777" w:rsidR="00872F18" w:rsidRDefault="00872F18" w:rsidP="00417419">
      <w:pPr>
        <w:spacing w:line="480" w:lineRule="auto"/>
        <w:ind w:firstLine="720"/>
        <w:jc w:val="both"/>
        <w:rPr>
          <w:rFonts w:ascii="Times New Roman" w:hAnsi="Times New Roman" w:cs="Times New Roman"/>
          <w:b/>
          <w:sz w:val="24"/>
          <w:szCs w:val="24"/>
        </w:rPr>
      </w:pPr>
    </w:p>
    <w:p w14:paraId="5125BC53" w14:textId="77777777" w:rsidR="00872F18" w:rsidRDefault="00872F18" w:rsidP="00417419">
      <w:pPr>
        <w:spacing w:line="480" w:lineRule="auto"/>
        <w:ind w:firstLine="720"/>
        <w:jc w:val="both"/>
        <w:rPr>
          <w:rFonts w:ascii="Times New Roman" w:hAnsi="Times New Roman" w:cs="Times New Roman"/>
          <w:b/>
          <w:sz w:val="24"/>
          <w:szCs w:val="24"/>
        </w:rPr>
      </w:pPr>
    </w:p>
    <w:p w14:paraId="0C14F265" w14:textId="77777777" w:rsidR="00872F18" w:rsidRDefault="00872F18" w:rsidP="00417419">
      <w:pPr>
        <w:spacing w:line="480" w:lineRule="auto"/>
        <w:ind w:firstLine="720"/>
        <w:jc w:val="both"/>
        <w:rPr>
          <w:rFonts w:ascii="Times New Roman" w:hAnsi="Times New Roman" w:cs="Times New Roman"/>
          <w:b/>
          <w:sz w:val="24"/>
          <w:szCs w:val="24"/>
        </w:rPr>
      </w:pPr>
    </w:p>
    <w:p w14:paraId="186EB385" w14:textId="77777777" w:rsidR="00872F18" w:rsidRDefault="00872F18" w:rsidP="00417419">
      <w:pPr>
        <w:spacing w:line="480" w:lineRule="auto"/>
        <w:ind w:firstLine="720"/>
        <w:jc w:val="both"/>
        <w:rPr>
          <w:rFonts w:ascii="Times New Roman" w:hAnsi="Times New Roman" w:cs="Times New Roman"/>
          <w:b/>
          <w:sz w:val="24"/>
          <w:szCs w:val="24"/>
        </w:rPr>
      </w:pPr>
    </w:p>
    <w:p w14:paraId="4FA49E8D" w14:textId="77777777" w:rsidR="00872F18" w:rsidRDefault="00872F18" w:rsidP="00417419">
      <w:pPr>
        <w:spacing w:line="480" w:lineRule="auto"/>
        <w:ind w:firstLine="720"/>
        <w:jc w:val="both"/>
        <w:rPr>
          <w:rFonts w:ascii="Times New Roman" w:hAnsi="Times New Roman" w:cs="Times New Roman"/>
          <w:b/>
          <w:sz w:val="24"/>
          <w:szCs w:val="24"/>
        </w:rPr>
      </w:pPr>
    </w:p>
    <w:p w14:paraId="7AF9F900" w14:textId="79636ACD" w:rsidR="00A607A2" w:rsidRPr="006D5DC5" w:rsidRDefault="00B87689" w:rsidP="00872F18">
      <w:pPr>
        <w:spacing w:line="480" w:lineRule="auto"/>
        <w:ind w:firstLine="720"/>
        <w:jc w:val="center"/>
        <w:rPr>
          <w:rFonts w:ascii="Times New Roman" w:hAnsi="Times New Roman" w:cs="Times New Roman"/>
          <w:b/>
          <w:sz w:val="24"/>
          <w:szCs w:val="24"/>
        </w:rPr>
      </w:pPr>
      <w:r w:rsidRPr="006D5DC5">
        <w:rPr>
          <w:rFonts w:ascii="Times New Roman" w:hAnsi="Times New Roman" w:cs="Times New Roman"/>
          <w:b/>
          <w:sz w:val="24"/>
          <w:szCs w:val="24"/>
        </w:rPr>
        <w:lastRenderedPageBreak/>
        <w:t>Work</w:t>
      </w:r>
      <w:r w:rsidR="00872F18">
        <w:rPr>
          <w:rFonts w:ascii="Times New Roman" w:hAnsi="Times New Roman" w:cs="Times New Roman"/>
          <w:b/>
          <w:sz w:val="24"/>
          <w:szCs w:val="24"/>
        </w:rPr>
        <w:t>s</w:t>
      </w:r>
      <w:r w:rsidRPr="006D5DC5">
        <w:rPr>
          <w:rFonts w:ascii="Times New Roman" w:hAnsi="Times New Roman" w:cs="Times New Roman"/>
          <w:b/>
          <w:sz w:val="24"/>
          <w:szCs w:val="24"/>
        </w:rPr>
        <w:t xml:space="preserve"> cited</w:t>
      </w:r>
    </w:p>
    <w:p w14:paraId="62D27919" w14:textId="77777777" w:rsidR="006D5DC5" w:rsidRPr="00417419" w:rsidRDefault="00B87689" w:rsidP="00632DC7">
      <w:pPr>
        <w:spacing w:line="480" w:lineRule="auto"/>
        <w:ind w:left="720" w:hanging="720"/>
        <w:jc w:val="both"/>
        <w:rPr>
          <w:rFonts w:ascii="Times New Roman" w:hAnsi="Times New Roman" w:cs="Times New Roman"/>
          <w:sz w:val="24"/>
          <w:szCs w:val="24"/>
        </w:rPr>
      </w:pPr>
      <w:r w:rsidRPr="00417419">
        <w:rPr>
          <w:rFonts w:ascii="Times New Roman" w:hAnsi="Times New Roman" w:cs="Times New Roman"/>
          <w:color w:val="222222"/>
          <w:sz w:val="24"/>
          <w:szCs w:val="24"/>
          <w:shd w:val="clear" w:color="auto" w:fill="FFFFFF"/>
        </w:rPr>
        <w:t>Abu-Snoubar, Tamador Khalaf. "Symbolism and the Alienation of the Artist in A Hunger Artist." </w:t>
      </w:r>
      <w:r w:rsidRPr="00417419">
        <w:rPr>
          <w:rFonts w:ascii="Times New Roman" w:eastAsia="MS Gothic" w:hAnsi="Times New Roman" w:cs="Times New Roman"/>
          <w:i/>
          <w:iCs/>
          <w:color w:val="222222"/>
          <w:sz w:val="24"/>
          <w:szCs w:val="24"/>
          <w:shd w:val="clear" w:color="auto" w:fill="FFFFFF"/>
        </w:rPr>
        <w:t>世界文学研究</w:t>
      </w:r>
      <w:r w:rsidRPr="00417419">
        <w:rPr>
          <w:rFonts w:ascii="Times New Roman" w:eastAsia="SimSun" w:hAnsi="Times New Roman" w:cs="Times New Roman"/>
          <w:i/>
          <w:iCs/>
          <w:color w:val="222222"/>
          <w:sz w:val="24"/>
          <w:szCs w:val="24"/>
          <w:shd w:val="clear" w:color="auto" w:fill="FFFFFF"/>
        </w:rPr>
        <w:t>论坛</w:t>
      </w:r>
      <w:r w:rsidRPr="00417419">
        <w:rPr>
          <w:rFonts w:ascii="Times New Roman" w:hAnsi="Times New Roman" w:cs="Times New Roman"/>
          <w:color w:val="222222"/>
          <w:sz w:val="24"/>
          <w:szCs w:val="24"/>
          <w:shd w:val="clear" w:color="auto" w:fill="FFFFFF"/>
        </w:rPr>
        <w:t>: 158.</w:t>
      </w:r>
    </w:p>
    <w:p w14:paraId="3F7C96EA" w14:textId="77777777" w:rsidR="006D5DC5" w:rsidRPr="00417419" w:rsidRDefault="00B87689" w:rsidP="00632DC7">
      <w:pPr>
        <w:spacing w:line="480" w:lineRule="auto"/>
        <w:ind w:left="720" w:hanging="720"/>
        <w:jc w:val="both"/>
        <w:rPr>
          <w:rFonts w:ascii="Times New Roman" w:hAnsi="Times New Roman" w:cs="Times New Roman"/>
          <w:color w:val="222222"/>
          <w:sz w:val="24"/>
          <w:szCs w:val="24"/>
          <w:shd w:val="clear" w:color="auto" w:fill="FFFFFF"/>
        </w:rPr>
      </w:pPr>
      <w:r w:rsidRPr="00417419">
        <w:rPr>
          <w:rFonts w:ascii="Times New Roman" w:hAnsi="Times New Roman" w:cs="Times New Roman"/>
          <w:color w:val="222222"/>
          <w:sz w:val="24"/>
          <w:szCs w:val="24"/>
          <w:shd w:val="clear" w:color="auto" w:fill="FFFFFF"/>
        </w:rPr>
        <w:t>Dash, Bibhudutt. "Displacement and Authenticity in Franz Kafka’s Hunger Artist." </w:t>
      </w:r>
      <w:r w:rsidRPr="00417419">
        <w:rPr>
          <w:rFonts w:ascii="Times New Roman" w:hAnsi="Times New Roman" w:cs="Times New Roman"/>
          <w:i/>
          <w:iCs/>
          <w:color w:val="222222"/>
          <w:sz w:val="24"/>
          <w:szCs w:val="24"/>
          <w:shd w:val="clear" w:color="auto" w:fill="FFFFFF"/>
        </w:rPr>
        <w:t>International Journal on Multicultural Literature (IJML): Vol. 7, No. 1 (January 20</w:t>
      </w:r>
      <w:bookmarkStart w:id="0" w:name="_GoBack"/>
      <w:bookmarkEnd w:id="0"/>
      <w:r w:rsidRPr="00417419">
        <w:rPr>
          <w:rFonts w:ascii="Times New Roman" w:hAnsi="Times New Roman" w:cs="Times New Roman"/>
          <w:i/>
          <w:iCs/>
          <w:color w:val="222222"/>
          <w:sz w:val="24"/>
          <w:szCs w:val="24"/>
          <w:shd w:val="clear" w:color="auto" w:fill="FFFFFF"/>
        </w:rPr>
        <w:t>17)</w:t>
      </w:r>
      <w:r w:rsidRPr="00417419">
        <w:rPr>
          <w:rFonts w:ascii="Times New Roman" w:hAnsi="Times New Roman" w:cs="Times New Roman"/>
          <w:color w:val="222222"/>
          <w:sz w:val="24"/>
          <w:szCs w:val="24"/>
          <w:shd w:val="clear" w:color="auto" w:fill="FFFFFF"/>
        </w:rPr>
        <w:t> 13 (2017): 59.</w:t>
      </w:r>
    </w:p>
    <w:p w14:paraId="29B658E4" w14:textId="77777777" w:rsidR="006D5DC5" w:rsidRPr="00417419" w:rsidRDefault="00B87689" w:rsidP="00632DC7">
      <w:pPr>
        <w:spacing w:line="480" w:lineRule="auto"/>
        <w:ind w:left="720" w:hanging="720"/>
        <w:jc w:val="both"/>
        <w:rPr>
          <w:rFonts w:ascii="Times New Roman" w:hAnsi="Times New Roman" w:cs="Times New Roman"/>
          <w:color w:val="222222"/>
          <w:sz w:val="24"/>
          <w:szCs w:val="24"/>
          <w:shd w:val="clear" w:color="auto" w:fill="FFFFFF"/>
        </w:rPr>
      </w:pPr>
      <w:r w:rsidRPr="00417419">
        <w:rPr>
          <w:rFonts w:ascii="Times New Roman" w:hAnsi="Times New Roman" w:cs="Times New Roman"/>
          <w:color w:val="222222"/>
          <w:sz w:val="24"/>
          <w:szCs w:val="24"/>
          <w:shd w:val="clear" w:color="auto" w:fill="FFFFFF"/>
        </w:rPr>
        <w:t xml:space="preserve">Eve, Martin Paul. "Preferential Consideration: Bartleby, Class, and Genocide in David Foster Wallace's "Consider the Lobster." </w:t>
      </w:r>
      <w:r w:rsidRPr="00417419">
        <w:rPr>
          <w:rFonts w:ascii="Times New Roman" w:hAnsi="Times New Roman" w:cs="Times New Roman"/>
          <w:i/>
          <w:iCs/>
          <w:color w:val="222222"/>
          <w:sz w:val="24"/>
          <w:szCs w:val="24"/>
          <w:shd w:val="clear" w:color="auto" w:fill="FFFFFF"/>
        </w:rPr>
        <w:t>C21 Literature: Journal of 21st Century Writings</w:t>
      </w:r>
      <w:r w:rsidRPr="00417419">
        <w:rPr>
          <w:rFonts w:ascii="Times New Roman" w:hAnsi="Times New Roman" w:cs="Times New Roman"/>
          <w:color w:val="222222"/>
          <w:sz w:val="24"/>
          <w:szCs w:val="24"/>
          <w:shd w:val="clear" w:color="auto" w:fill="FFFFFF"/>
        </w:rPr>
        <w:t> 5.3 (2017): 1-23.</w:t>
      </w:r>
    </w:p>
    <w:p w14:paraId="537CDA0D" w14:textId="77777777" w:rsidR="006D5DC5" w:rsidRPr="00417419" w:rsidRDefault="00B87689" w:rsidP="00632DC7">
      <w:pPr>
        <w:spacing w:line="480" w:lineRule="auto"/>
        <w:ind w:left="720" w:hanging="720"/>
        <w:jc w:val="both"/>
        <w:rPr>
          <w:rFonts w:ascii="Times New Roman" w:hAnsi="Times New Roman" w:cs="Times New Roman"/>
          <w:color w:val="222222"/>
          <w:sz w:val="24"/>
          <w:szCs w:val="24"/>
          <w:shd w:val="clear" w:color="auto" w:fill="FFFFFF"/>
        </w:rPr>
      </w:pPr>
      <w:r w:rsidRPr="00417419">
        <w:rPr>
          <w:rFonts w:ascii="Times New Roman" w:hAnsi="Times New Roman" w:cs="Times New Roman"/>
          <w:color w:val="222222"/>
          <w:sz w:val="24"/>
          <w:szCs w:val="24"/>
          <w:shd w:val="clear" w:color="auto" w:fill="FFFFFF"/>
        </w:rPr>
        <w:t>Gunderman, Richard B. "The Radiologist as Hunger Artist." </w:t>
      </w:r>
      <w:r w:rsidRPr="00417419">
        <w:rPr>
          <w:rFonts w:ascii="Times New Roman" w:hAnsi="Times New Roman" w:cs="Times New Roman"/>
          <w:i/>
          <w:iCs/>
          <w:color w:val="222222"/>
          <w:sz w:val="24"/>
          <w:szCs w:val="24"/>
          <w:shd w:val="clear" w:color="auto" w:fill="FFFFFF"/>
        </w:rPr>
        <w:t>Amer</w:t>
      </w:r>
      <w:r w:rsidRPr="00417419">
        <w:rPr>
          <w:rFonts w:ascii="Times New Roman" w:hAnsi="Times New Roman" w:cs="Times New Roman"/>
          <w:i/>
          <w:iCs/>
          <w:color w:val="222222"/>
          <w:sz w:val="24"/>
          <w:szCs w:val="24"/>
          <w:shd w:val="clear" w:color="auto" w:fill="FFFFFF"/>
        </w:rPr>
        <w:t>ican Journal of Roentgenology</w:t>
      </w:r>
      <w:r w:rsidRPr="00417419">
        <w:rPr>
          <w:rFonts w:ascii="Times New Roman" w:hAnsi="Times New Roman" w:cs="Times New Roman"/>
          <w:color w:val="222222"/>
          <w:sz w:val="24"/>
          <w:szCs w:val="24"/>
          <w:shd w:val="clear" w:color="auto" w:fill="FFFFFF"/>
        </w:rPr>
        <w:t> 215.4 (2020): 1042-1043.</w:t>
      </w:r>
    </w:p>
    <w:p w14:paraId="77C5F98A" w14:textId="77777777" w:rsidR="006D5DC5" w:rsidRPr="00417419" w:rsidRDefault="00B87689" w:rsidP="00632DC7">
      <w:pPr>
        <w:spacing w:line="480" w:lineRule="auto"/>
        <w:ind w:left="720" w:hanging="720"/>
        <w:jc w:val="both"/>
        <w:rPr>
          <w:rFonts w:ascii="Times New Roman" w:hAnsi="Times New Roman" w:cs="Times New Roman"/>
          <w:color w:val="222222"/>
          <w:sz w:val="24"/>
          <w:szCs w:val="24"/>
          <w:shd w:val="clear" w:color="auto" w:fill="FFFFFF"/>
        </w:rPr>
      </w:pPr>
      <w:r w:rsidRPr="00417419">
        <w:rPr>
          <w:rFonts w:ascii="Times New Roman" w:hAnsi="Times New Roman" w:cs="Times New Roman"/>
          <w:color w:val="222222"/>
          <w:sz w:val="24"/>
          <w:szCs w:val="24"/>
          <w:shd w:val="clear" w:color="auto" w:fill="FFFFFF"/>
        </w:rPr>
        <w:t>Kasprzycki, Eva. "Ethics and the myogenic construction of other animals: cetology and crustaceology in Moby-Dick and" Consider the Lobster." (2019).</w:t>
      </w:r>
    </w:p>
    <w:p w14:paraId="010314A7" w14:textId="77777777" w:rsidR="00CD3ADA" w:rsidRPr="00417419" w:rsidRDefault="00CD3ADA" w:rsidP="00417419">
      <w:pPr>
        <w:spacing w:line="480" w:lineRule="auto"/>
        <w:ind w:firstLine="720"/>
        <w:jc w:val="both"/>
        <w:rPr>
          <w:rFonts w:ascii="Times New Roman" w:hAnsi="Times New Roman" w:cs="Times New Roman"/>
          <w:sz w:val="24"/>
          <w:szCs w:val="24"/>
        </w:rPr>
      </w:pPr>
    </w:p>
    <w:p w14:paraId="6E3C0556" w14:textId="77777777" w:rsidR="000F4E9F" w:rsidRPr="00417419" w:rsidRDefault="00B87689" w:rsidP="00417419">
      <w:pPr>
        <w:spacing w:line="480" w:lineRule="auto"/>
        <w:ind w:firstLine="720"/>
        <w:jc w:val="both"/>
        <w:rPr>
          <w:rFonts w:ascii="Times New Roman" w:hAnsi="Times New Roman" w:cs="Times New Roman"/>
          <w:sz w:val="24"/>
          <w:szCs w:val="24"/>
        </w:rPr>
      </w:pPr>
      <w:r w:rsidRPr="00417419">
        <w:rPr>
          <w:rFonts w:ascii="Times New Roman" w:hAnsi="Times New Roman" w:cs="Times New Roman"/>
          <w:sz w:val="24"/>
          <w:szCs w:val="24"/>
        </w:rPr>
        <w:t xml:space="preserve"> </w:t>
      </w:r>
    </w:p>
    <w:p w14:paraId="0FA596B4" w14:textId="77777777" w:rsidR="00A5475D" w:rsidRPr="00417419" w:rsidRDefault="00A5475D" w:rsidP="00417419">
      <w:pPr>
        <w:spacing w:line="480" w:lineRule="auto"/>
        <w:ind w:firstLine="720"/>
        <w:jc w:val="both"/>
        <w:rPr>
          <w:rFonts w:ascii="Times New Roman" w:hAnsi="Times New Roman" w:cs="Times New Roman"/>
          <w:sz w:val="24"/>
          <w:szCs w:val="24"/>
        </w:rPr>
      </w:pPr>
    </w:p>
    <w:sectPr w:rsidR="00A5475D" w:rsidRPr="004174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CBA6" w14:textId="77777777" w:rsidR="00B87689" w:rsidRDefault="00B87689" w:rsidP="0045507F">
      <w:pPr>
        <w:spacing w:after="0" w:line="240" w:lineRule="auto"/>
      </w:pPr>
      <w:r>
        <w:separator/>
      </w:r>
    </w:p>
  </w:endnote>
  <w:endnote w:type="continuationSeparator" w:id="0">
    <w:p w14:paraId="3AA67779" w14:textId="77777777" w:rsidR="00B87689" w:rsidRDefault="00B87689" w:rsidP="0045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1BB17" w14:textId="77777777" w:rsidR="00B87689" w:rsidRDefault="00B87689" w:rsidP="0045507F">
      <w:pPr>
        <w:spacing w:after="0" w:line="240" w:lineRule="auto"/>
      </w:pPr>
      <w:r>
        <w:separator/>
      </w:r>
    </w:p>
  </w:footnote>
  <w:footnote w:type="continuationSeparator" w:id="0">
    <w:p w14:paraId="2DABAF51" w14:textId="77777777" w:rsidR="00B87689" w:rsidRDefault="00B87689" w:rsidP="0045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087404"/>
      <w:docPartObj>
        <w:docPartGallery w:val="Page Numbers (Top of Page)"/>
        <w:docPartUnique/>
      </w:docPartObj>
    </w:sdtPr>
    <w:sdtEndPr>
      <w:rPr>
        <w:rFonts w:ascii="Times New Roman" w:hAnsi="Times New Roman" w:cs="Times New Roman"/>
        <w:noProof/>
        <w:sz w:val="24"/>
        <w:szCs w:val="24"/>
      </w:rPr>
    </w:sdtEndPr>
    <w:sdtContent>
      <w:p w14:paraId="728E77ED" w14:textId="2CEE44A0" w:rsidR="0045507F" w:rsidRPr="0045507F" w:rsidRDefault="0045507F">
        <w:pPr>
          <w:pStyle w:val="Header"/>
          <w:jc w:val="right"/>
          <w:rPr>
            <w:rFonts w:ascii="Times New Roman" w:hAnsi="Times New Roman" w:cs="Times New Roman"/>
            <w:sz w:val="24"/>
            <w:szCs w:val="24"/>
          </w:rPr>
        </w:pPr>
        <w:r w:rsidRPr="0045507F">
          <w:rPr>
            <w:rFonts w:ascii="Times New Roman" w:hAnsi="Times New Roman" w:cs="Times New Roman"/>
            <w:sz w:val="24"/>
            <w:szCs w:val="24"/>
          </w:rPr>
          <w:t xml:space="preserve">Surname </w:t>
        </w:r>
        <w:r w:rsidRPr="0045507F">
          <w:rPr>
            <w:rFonts w:ascii="Times New Roman" w:hAnsi="Times New Roman" w:cs="Times New Roman"/>
            <w:sz w:val="24"/>
            <w:szCs w:val="24"/>
          </w:rPr>
          <w:fldChar w:fldCharType="begin"/>
        </w:r>
        <w:r w:rsidRPr="0045507F">
          <w:rPr>
            <w:rFonts w:ascii="Times New Roman" w:hAnsi="Times New Roman" w:cs="Times New Roman"/>
            <w:sz w:val="24"/>
            <w:szCs w:val="24"/>
          </w:rPr>
          <w:instrText xml:space="preserve"> PAGE   \* MERGEFORMAT </w:instrText>
        </w:r>
        <w:r w:rsidRPr="0045507F">
          <w:rPr>
            <w:rFonts w:ascii="Times New Roman" w:hAnsi="Times New Roman" w:cs="Times New Roman"/>
            <w:sz w:val="24"/>
            <w:szCs w:val="24"/>
          </w:rPr>
          <w:fldChar w:fldCharType="separate"/>
        </w:r>
        <w:r w:rsidRPr="0045507F">
          <w:rPr>
            <w:rFonts w:ascii="Times New Roman" w:hAnsi="Times New Roman" w:cs="Times New Roman"/>
            <w:noProof/>
            <w:sz w:val="24"/>
            <w:szCs w:val="24"/>
          </w:rPr>
          <w:t>2</w:t>
        </w:r>
        <w:r w:rsidRPr="0045507F">
          <w:rPr>
            <w:rFonts w:ascii="Times New Roman" w:hAnsi="Times New Roman" w:cs="Times New Roman"/>
            <w:noProof/>
            <w:sz w:val="24"/>
            <w:szCs w:val="24"/>
          </w:rPr>
          <w:fldChar w:fldCharType="end"/>
        </w:r>
      </w:p>
    </w:sdtContent>
  </w:sdt>
  <w:p w14:paraId="0654AE75" w14:textId="77777777" w:rsidR="0045507F" w:rsidRDefault="00455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8B"/>
    <w:rsid w:val="00047F21"/>
    <w:rsid w:val="000C043C"/>
    <w:rsid w:val="000F4E9F"/>
    <w:rsid w:val="0023704E"/>
    <w:rsid w:val="00270A35"/>
    <w:rsid w:val="002B3F34"/>
    <w:rsid w:val="003765D2"/>
    <w:rsid w:val="003A0638"/>
    <w:rsid w:val="00417419"/>
    <w:rsid w:val="0045507F"/>
    <w:rsid w:val="005B53B4"/>
    <w:rsid w:val="00623148"/>
    <w:rsid w:val="00632DC7"/>
    <w:rsid w:val="00643256"/>
    <w:rsid w:val="006C5AFB"/>
    <w:rsid w:val="006D5DC5"/>
    <w:rsid w:val="0073238B"/>
    <w:rsid w:val="007942DB"/>
    <w:rsid w:val="007C097A"/>
    <w:rsid w:val="00872F18"/>
    <w:rsid w:val="009A7F21"/>
    <w:rsid w:val="00A52647"/>
    <w:rsid w:val="00A5475D"/>
    <w:rsid w:val="00A607A2"/>
    <w:rsid w:val="00B27775"/>
    <w:rsid w:val="00B87689"/>
    <w:rsid w:val="00BD78D0"/>
    <w:rsid w:val="00CD3ADA"/>
    <w:rsid w:val="00E25DD9"/>
    <w:rsid w:val="00EE2194"/>
    <w:rsid w:val="00F4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D9DF"/>
  <w15:docId w15:val="{B86E3DE3-5E8F-447E-B749-EA656EEE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7F"/>
  </w:style>
  <w:style w:type="paragraph" w:styleId="Footer">
    <w:name w:val="footer"/>
    <w:basedOn w:val="Normal"/>
    <w:link w:val="FooterChar"/>
    <w:uiPriority w:val="99"/>
    <w:unhideWhenUsed/>
    <w:rsid w:val="00455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2021-04-22T16:24:00Z</dcterms:created>
  <dcterms:modified xsi:type="dcterms:W3CDTF">2021-04-23T01:21:00Z</dcterms:modified>
</cp:coreProperties>
</file>